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B3" w:rsidRPr="00003DB3" w:rsidRDefault="00003DB3" w:rsidP="006D7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DB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ОРІЄНТОВНА СТРУКТУРА УРОКУ РОЗВИТКУ ЗВ’ЯЗНОГО  МОВЛЕННЯ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Підготовча робота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проводиться заздалегідь до кож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уроку.</w:t>
      </w:r>
    </w:p>
    <w:p w:rsidR="006D7DF4" w:rsidRPr="00A93902" w:rsidRDefault="00003DB3" w:rsidP="006D7D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I.     Вступна бесіда.  Актуалізація чуттєвого досвіду дітей</w:t>
      </w:r>
    </w:p>
    <w:p w:rsidR="00003DB3" w:rsidRPr="00003DB3" w:rsidRDefault="00003DB3" w:rsidP="006D7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   Створення емоційного настрою: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 читання віршів;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 слухання музичних творів.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2.Фрагмент малювання.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3.Робота за картиною або дитячими малюнками.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Види робіт: бесіда з опорою на знання учнів; робота з малюнком; </w:t>
      </w:r>
      <w:proofErr w:type="spellStart"/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робо-та</w:t>
      </w:r>
      <w:proofErr w:type="spellEnd"/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ілюстрацією в підручнику; слухання грамзапису; читання уривків з </w:t>
      </w:r>
      <w:proofErr w:type="spellStart"/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ху¬дожніх</w:t>
      </w:r>
      <w:proofErr w:type="spellEnd"/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творів учителем (учнями) з подальшим аналізом; обмін враженнями від побаченого на екскурсії тощо.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ІІ. Повідомлення (або уточнення) теми і мети уроку.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 Обговорення їх з учнями.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IIІ. Колективна підготовча робота. ( Мовна підготовка тексту)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   Запис «кольорових» слів.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   Добір іменників до тематичного слова.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   Добір прикметників та дієслів до іменників.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   Утворення словосполучень та складання речень.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  Добір речень із запропонованих.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   Складання і запис плану.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ІV. Складання  усної зв'язної розповіді учнями</w:t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V.</w:t>
      </w:r>
      <w:r w:rsidR="00A939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Самостійна робота</w:t>
      </w:r>
      <w:r w:rsidRPr="00A939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Написання тексту твору ( переказу).  Надання індивідуальної допомоги  у записі тексту окремим учням.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VІ. Перевірка самостійної роботи,  удосконалення тексту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   Самоперевірка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   Читання зразка твору вчителем і співставлення його з творами учнів.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   Читання творів учнями.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   Корекція і доопрацювання творів.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  Добір слів у риму до вірша.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VІІ. Підсумок уроку</w:t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   Відповіді на запитання.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   Читання творів або фрагментів з них.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Примітка. Кожен вчитель може або</w:t>
      </w:r>
      <w:r w:rsidR="00A93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замінити, або додати той чи ін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ший пункт. Орієнтовна структура уроку - не залізна схема. Вона повинна дати творчий поштовх думці</w:t>
      </w:r>
      <w:r w:rsidR="00A93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вчителя, допомогти йому в мето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дичному плані.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3DB3" w:rsidRPr="00003DB3" w:rsidRDefault="00003DB3" w:rsidP="006D7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DB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МЕТОДИКА   РОБОТИ   НАД   УСНИМ  ПЕРЕКАЗОМ</w:t>
      </w:r>
    </w:p>
    <w:p w:rsidR="006D7DF4" w:rsidRP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І. Вступна бесіда </w:t>
      </w:r>
      <w:r w:rsidR="006D7DF4" w:rsidRPr="006D7D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вчителя (постановка мети уроку).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  Головне в цій бесіді — викликати інтерес до </w:t>
      </w:r>
      <w:proofErr w:type="spellStart"/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ро¬боти</w:t>
      </w:r>
      <w:proofErr w:type="spellEnd"/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бажання працювати над метою уроку, чітко окреслити завдання, які ставляться перед учнями. Грамотний початок — половина успіху. Учитель повинен обов'язково зацікавити учнів не тільки тим, що через 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 час вони зможуть грамотно й красиво висловлювати свої думки, а й тим, скажімо, що найкращий переказ:</w:t>
      </w:r>
    </w:p>
    <w:p w:rsidR="006D7DF4" w:rsidRDefault="00003DB3" w:rsidP="006D7D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обов'язково прочитають у класі;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розмістять у класному журналі «Наша творчість»;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прочитають на батьківських зборах;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покажуть як зразок малюкам, учням із паралельного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класу та ін.</w:t>
      </w:r>
    </w:p>
    <w:p w:rsidR="006D7DF4" w:rsidRP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ІІ. Читання і слухання тексту.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Програма рекомендує використовувати для переказів різні типи текстів: спочатку розповіді, пізніше - з елементами опису і міркування. У 3 -4 класах можливі тексти як художнього, так і наукового стилю.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Авторський текст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як правило, читає вчитель, хо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 деякі педагоги за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здалегідь готують до читання уч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ня. Крім цього, на перших порах навчання  можна роздати учням надрукований текст. Це дає змогу не тільки чути його, а й бачити, що важливо для подальшого мовного аналізу. Після розбору тексти повертаються вчителю.</w:t>
      </w:r>
    </w:p>
    <w:p w:rsidR="006D7DF4" w:rsidRDefault="00003DB3" w:rsidP="006D7D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Із метою активізації діяль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ності учнів учитель перед читан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ням попереджає, 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 поставить  запитання за зміс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 тексту і подивиться, хто з учнів  дасть кращі відповіді (варіанти):</w:t>
      </w:r>
    </w:p>
    <w:p w:rsidR="006D7DF4" w:rsidRDefault="00003DB3" w:rsidP="006D7D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хлопчики або дівчатка;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перший, другий чи третій ряд;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перший чи другий варіант;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особиста першість.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ІІІ. Визначення теми і основної думки тексту.</w:t>
      </w:r>
      <w:r w:rsidRPr="006D7D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(Про що йдеться і що головне хотів нам сказати автор).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Щоб учень свідомо і змістовно переказав текст, учителю 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треба весь час підтримувати дум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 про те, що головне хотів сказати автор. Від цього залежатиме, які мовні засоби, яку інтонацію треба буде використати, щоб передати зміст тексту відповідно до задуму автора.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ІV. Бесіда або змістовий аналіз тексту (пер</w:t>
      </w:r>
      <w:r w:rsidR="006D7DF4" w:rsidRPr="006D7D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едбачає відповіді учнів на запи</w:t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тання вчителя).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ЇЇ мета – осмислити зміст і структуру текс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ту.  Робота над текстом буде ко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рисною і цікавою, якщо запитання вчителя вимагатимуть від учнів роздумів, зіставлень, висновків, узагальнень і доказів. Бесіда повинна мати проблемний характер і запитання краще ставити так: чому?, навіщо?, з якою метою?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V. Мовний аналіз. (Робота над словником, образотворчими засобами, над реченням)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Цей етап роботи над переказом дуже важливий. Його мета — зосе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редити увагу школярів на лексич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них засобах, на мотивованому їх використанні в тексті, на необхідн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ості співвідносити вибір лексичних засобів з художнім задумом висловлювання, мов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леннєвої ситуації.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Головний недолік під час мовного аналізу — відсутність роботи 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збагаченням словникового за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пасу учнів. На практиці, як правило, вона зводиться до пояснення незнайомих слів. Але ж діти не можуть зразу назвати всі незрозумілі слова, осмислити відтінки їх значення у мовленні.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Оскільки передача смисл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ового змісту тексту пе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редбачає порівнян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довільне мовне оформлення, не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обхідно збагачувати словниковий запас учнів не тільки тими словами, які відібрані з лексики тексту для переказу, а й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іншими, що входять в дану тема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тичну групу. Засвоєння їх дасть можливість учням вільно користуватися лексикою пі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 час мовного оформлення тексту.</w:t>
      </w:r>
    </w:p>
    <w:p w:rsidR="006D7DF4" w:rsidRDefault="006D7DF4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DF4" w:rsidRP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VІ. Структурний аналіз, складання плану.</w:t>
      </w:r>
      <w:r w:rsidRPr="006D7D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Структурний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аналіз передбачає виділення зачину, основної частини, кінцівки тексту, встанов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лення засобів зв'язку між цими частинами. 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Якщо є аб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заци, учні їх н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азивають, визначають тему кожно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з них. На осно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 мікротем складається план пе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реказу (у 3 та 4 класі: в 3 кл та І півріччі 4 кл. - за колективно складеним планом;  в ІІ півріччі 4 класу – план складається самостійно)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VІІ. Усний переказ тексту за поданим планом</w:t>
      </w:r>
      <w:r w:rsidRPr="006D7D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D7DF4" w:rsidRDefault="006D7DF4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Цю частину урок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вчитель планує залежно від то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го, як діти мають переказати текст: детально, стисло, вибірково, творчо. 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 читати ще раз текст перед пе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реказом, вирішує вчитель, орієнтуючись на лінгвістичну і загальну підготовку учнів.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Для того, щоб пр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оцес складання переказу не пере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творився на одноманітне і нудне заняття і  щоб ним охопити якомога більше учнів, необхідно в деталях продумати і форми роботи. Серед таких можуть бути: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переказ те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ксту одним учнем з наступним колективним обгово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ренням: як можна краще сказат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и? Після цього інший учень, враховуючи виявлені не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доліки, ще раз переказує текст;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колективн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ий переказ "ланцюжком" з наступ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ним порівняльним аналізом: хто на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йкраще переказу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вав (а не найгірше!) і чому?;</w:t>
      </w:r>
    </w:p>
    <w:p w:rsidR="006D7DF4" w:rsidRDefault="00003DB3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підготовка переказу в парах (один говорить, другий слухає). По закінченні 1—2 учні із тих, хто слухав, переказують складений текст всьому класу;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   обговорення в 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групах деталей складання перека</w:t>
      </w:r>
      <w:r w:rsidRPr="00003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зу, розповідь його </w:t>
      </w:r>
      <w:r w:rsid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із групи всьому колективу.</w:t>
      </w:r>
    </w:p>
    <w:p w:rsidR="00003DB3" w:rsidRPr="00003DB3" w:rsidRDefault="006D7DF4" w:rsidP="006D7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3DB3" w:rsidRPr="00003DB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МЕТОДИКА   РОБОТИ   НАД   ПИСЬМОВИМ    ПЕРЕКАЗОМ</w:t>
      </w:r>
    </w:p>
    <w:p w:rsidR="006D7DF4" w:rsidRPr="001A476D" w:rsidRDefault="006D7DF4" w:rsidP="006D7DF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І.  </w:t>
      </w:r>
      <w:r w:rsidR="00003DB3"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Всту</w:t>
      </w:r>
      <w:proofErr w:type="spellEnd"/>
      <w:r w:rsidR="00003DB3"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пна бесіда вчителя (постановка мети уроку).</w:t>
      </w:r>
    </w:p>
    <w:p w:rsidR="001A476D" w:rsidRDefault="00003DB3" w:rsidP="006D7DF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Головне в цій б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есіді — викликати інтерес до ро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боти і бажання працювати над метою уроку, чітко окреслити завдання, які ставляться перед учнями. Грамотний початок — половина успіху. Учитель повинен обов'язково зацікавити у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чнів не тільки тим, що через де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 час вони зможуть грамотно й красиво висловлювати свої думки, а й тим, скажімо, що найкращий переказ:</w:t>
      </w:r>
    </w:p>
    <w:p w:rsidR="001A476D" w:rsidRDefault="00003DB3" w:rsidP="001A47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обов'язково прочитають у класі;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розмістять у класному журналі «Наша творчість»;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прочитають на батьківських зборах;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покажуть як зразок малюкам, учням із паралельного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класу та ін.</w:t>
      </w:r>
    </w:p>
    <w:p w:rsidR="001A476D" w:rsidRPr="001A476D" w:rsidRDefault="00003DB3" w:rsidP="001A476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ІІ.</w:t>
      </w:r>
      <w:r w:rsidR="001A476D"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Читання і слухання тексту.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Програма рекомендує використовувати для переказів різні типи текстів: спочатку розповіді, пізніше - з елементами опису і міркування. У 3 -4 класах можливі тексти як художнього, так і наукового стилю.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Авторський текст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як правило, читає вчитель, хо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 деякі педагоги заздалегідь гот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ують до читання уч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ня. Крім цього, на перших порах навчання  можна роздати учням надрукований текст. Це дає змогу не тільки чути його, а й бачити, що важливо для подальшого мовного аналізу. Після розбору тексти повертаються вчителю.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Із метою активізації діяль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ності учнів учитель перед читан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ням попереджає, 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 поставить  запитання за зміс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 тексту і подивиться, хто з учнів  дасть кращі відповіді (варіанти):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хлопчики або дівчатка;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перший, другий чи третій ряд;</w:t>
      </w:r>
    </w:p>
    <w:p w:rsidR="001A476D" w:rsidRP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перший чи другий варіант;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особиста першість.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ІІІ. Визначення теми і основної думки тексту. (Про що йдеться і що головне хотів нам сказати автор).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Щоб учень свідомо і змістовно переказав текст, учителю 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треба весь час підтримувати дум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 про те, що головне хотів сказати автор. Від цього залежатиме, які мовні засоби, яку інтонацію треба буде використати, щоб передати зміст тексту відповідно до задуму автора.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ІV. Бесіда або змістовий аналіз тексту (пер</w:t>
      </w:r>
      <w:r w:rsid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едбачає відповіді учнів на запи</w:t>
      </w: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тання вчителя).</w:t>
      </w: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 ЇЇ мета – осмислити зміст і структуру тексту.  Робота над текстом буде корисною і 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цікавою, якщо запитання вчителя вимагатимуть від учнів роздумів, зіставлень, висновків, узагальнень і доказів. Бесіда повинна мати проблемний характер і запитання краще ставити так: чому?, навіщо?, з якою метою?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V. Мовний аналіз. (Робота над словником, образотворчими засобами, над реченням)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Цей етап роботи над переказом дуже важливий. Його мета — зосе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редити увагу школярів на лексич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них засобах, на мотивованому їх використанні в тексті, на необхідності співвіднос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ити вибір лексичних засобів з художнім задумом висловлювання, мов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леннєвої ситуації.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Головний недолік під час мовного аналізу — відсутність роботи 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збагаченням словникового за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пасу учнів. На практиці, як правило, вона зводиться до пояснення незнайомих слів. Але ж діти не можуть зразу назвати всі незрозумілі слова, осмислити відтінки їх значення у мовленні.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Оскільки перед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ача смислового змісту тексту пе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редбачає порівняно довільне мовне оформлення, </w:t>
      </w:r>
      <w:proofErr w:type="spellStart"/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не¬обхідно</w:t>
      </w:r>
      <w:proofErr w:type="spellEnd"/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збагачувати словниковий запас учнів не тільки тими словами, які відібрані з лексики тексту для переказу, а й 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іншими, що входять в дану тема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тичну групу. Засвоєння їх дасть можливість учням вільно користуватися лексикою під час мовного оформлення тексту.</w:t>
      </w:r>
    </w:p>
    <w:p w:rsidR="001A476D" w:rsidRPr="001A476D" w:rsidRDefault="00003DB3" w:rsidP="001A476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VІ. Структурний аналіз, складання плану.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Структурний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аналіз передбачає виділення за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чину, основної час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тини, кінцівки тексту, встанов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лення засобів зв'язк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між цими частинами. Якщо є аб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заци, учні їх н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азивають, визначають тему кожно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з них. На осно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 мікротем складається план пе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реказу (у 3 та 4 класі: в 3 кл. та І півріччі 4 кл. - за колективно складеним планом;  в ІІ півріччі 4 класу  – план складається самостійно)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A476D" w:rsidRPr="001A476D" w:rsidRDefault="00003DB3" w:rsidP="001A476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VІІ. Орфографічна підготовка до написання переказу.</w:t>
      </w:r>
    </w:p>
    <w:p w:rsidR="001A476D" w:rsidRPr="001A476D" w:rsidRDefault="00003DB3" w:rsidP="001A476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VІІІ. Усний переказ тексту за поданим планом</w:t>
      </w:r>
      <w:r w:rsidR="001A476D"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Цю частину уроку вчитель плану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є залежно від то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го, як діти мають переказати текст: детально, стисло, вибірково, творчо. Для того, щоб пр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оцес складання переказу не пере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творився на одноманітне і нудне заняття і  щоб ним охопити якомога більше учнів, необхідно в деталях продумати і форми роботи. Серед таких можуть бути: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переказ те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ксту одним учнем з наступним колективним обгово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ренням: як можна краще сказат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и? Після цього інший учень, враховуючи виявлені не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доліки, ще раз переказує текст;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колективний переказ "ланцюжком" з насту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ним порівняльним 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аналізом: хто найкраще переказу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вав (а не найгірше!) і чому?;</w:t>
      </w:r>
    </w:p>
    <w:p w:rsidR="001A476D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підготовка переказу в парах (один говорить, другий слухає). По закінченні 1—2 учні із тих, хто слухав, переказують складений текст всьому класу;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   обговорення в групах</w:t>
      </w:r>
      <w:r w:rsidR="001A4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деталей складання перека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зу, розповідь його одним із групи всьому колективу.</w:t>
      </w:r>
    </w:p>
    <w:p w:rsidR="001A476D" w:rsidRPr="001A476D" w:rsidRDefault="00003DB3" w:rsidP="001A476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A47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ІХ. Повторне перечитування тексту вчителем.</w:t>
      </w:r>
    </w:p>
    <w:p w:rsidR="00003DB3" w:rsidRPr="006D7DF4" w:rsidRDefault="00003DB3" w:rsidP="001A47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 (Чи читати текст ще раз перед переказом,  вирішує вчитель, </w:t>
      </w:r>
      <w:proofErr w:type="spellStart"/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орієнтую-чись</w:t>
      </w:r>
      <w:proofErr w:type="spellEnd"/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лінгвістичну і загальну підготовку учнів)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 Рекомендовано перед записом тексту його усно не переказувати, інакше учні </w:t>
      </w:r>
      <w:proofErr w:type="spellStart"/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запи-суватимуть</w:t>
      </w:r>
      <w:proofErr w:type="spellEnd"/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переказ свого товариша, а не авторського тексту. Проте, в залежності від підготовки класу, рівня розвитку і можливостей учнів, ступені складності тексту, можливий варіант усного переказу тексту 2 – 3 учнями перед написанням переказу.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Х. Написання переказу.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Надання індивідуальної допомоги  у записі тексту окремим учням.</w:t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ХІ. Перевірка написаного</w:t>
      </w:r>
    </w:p>
    <w:p w:rsidR="006D7DF4" w:rsidRPr="001A476D" w:rsidRDefault="006D7DF4" w:rsidP="006D7DF4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1A476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У</w:t>
      </w:r>
      <w:r w:rsidR="00003DB3" w:rsidRPr="001A476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рок навчального усного творчо-самостійного висловлювання:</w:t>
      </w:r>
    </w:p>
    <w:p w:rsidR="006D7DF4" w:rsidRPr="006D7DF4" w:rsidRDefault="00003DB3" w:rsidP="006D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DF4">
        <w:rPr>
          <w:rFonts w:ascii="Times New Roman" w:hAnsi="Times New Roman" w:cs="Times New Roman"/>
          <w:sz w:val="24"/>
          <w:szCs w:val="24"/>
        </w:rPr>
        <w:t xml:space="preserve">вступна бесіда, </w:t>
      </w:r>
    </w:p>
    <w:p w:rsidR="006D7DF4" w:rsidRPr="006D7DF4" w:rsidRDefault="00003DB3" w:rsidP="006D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DF4">
        <w:rPr>
          <w:rFonts w:ascii="Times New Roman" w:hAnsi="Times New Roman" w:cs="Times New Roman"/>
          <w:sz w:val="24"/>
          <w:szCs w:val="24"/>
        </w:rPr>
        <w:t xml:space="preserve">ознайомлення із зразком усного творчо-самостійного висловлювання, </w:t>
      </w:r>
    </w:p>
    <w:p w:rsidR="006D7DF4" w:rsidRPr="006D7DF4" w:rsidRDefault="00003DB3" w:rsidP="006D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DF4">
        <w:rPr>
          <w:rFonts w:ascii="Times New Roman" w:hAnsi="Times New Roman" w:cs="Times New Roman"/>
          <w:sz w:val="24"/>
          <w:szCs w:val="24"/>
        </w:rPr>
        <w:t xml:space="preserve">робота над усвідомленням теми та основної думки, </w:t>
      </w:r>
    </w:p>
    <w:p w:rsidR="006D7DF4" w:rsidRPr="006D7DF4" w:rsidRDefault="00003DB3" w:rsidP="006D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DF4">
        <w:rPr>
          <w:rFonts w:ascii="Times New Roman" w:hAnsi="Times New Roman" w:cs="Times New Roman"/>
          <w:sz w:val="24"/>
          <w:szCs w:val="24"/>
        </w:rPr>
        <w:t xml:space="preserve">колективне складання плану, </w:t>
      </w:r>
    </w:p>
    <w:p w:rsidR="006D7DF4" w:rsidRPr="006D7DF4" w:rsidRDefault="00003DB3" w:rsidP="006D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DF4">
        <w:rPr>
          <w:rFonts w:ascii="Times New Roman" w:hAnsi="Times New Roman" w:cs="Times New Roman"/>
          <w:sz w:val="24"/>
          <w:szCs w:val="24"/>
        </w:rPr>
        <w:t>складання начерків,</w:t>
      </w:r>
    </w:p>
    <w:p w:rsidR="006D7DF4" w:rsidRPr="006D7DF4" w:rsidRDefault="00003DB3" w:rsidP="006D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DF4">
        <w:rPr>
          <w:rFonts w:ascii="Times New Roman" w:hAnsi="Times New Roman" w:cs="Times New Roman"/>
          <w:sz w:val="24"/>
          <w:szCs w:val="24"/>
        </w:rPr>
        <w:t xml:space="preserve">робота над інтонаційно-експресивними та іншими засобами виразності усного мовлення, складання усного висловлювання, </w:t>
      </w:r>
    </w:p>
    <w:p w:rsidR="006D7DF4" w:rsidRPr="006D7DF4" w:rsidRDefault="00003DB3" w:rsidP="006D7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DF4">
        <w:rPr>
          <w:rFonts w:ascii="Times New Roman" w:hAnsi="Times New Roman" w:cs="Times New Roman"/>
          <w:sz w:val="24"/>
          <w:szCs w:val="24"/>
        </w:rPr>
        <w:t xml:space="preserve">слухання та колективний аналіз висловлювань, </w:t>
      </w:r>
    </w:p>
    <w:p w:rsidR="00057184" w:rsidRDefault="006D7DF4" w:rsidP="00057184">
      <w:pPr>
        <w:jc w:val="both"/>
        <w:rPr>
          <w:rFonts w:ascii="Times New Roman" w:hAnsi="Times New Roman" w:cs="Times New Roman"/>
          <w:sz w:val="24"/>
          <w:szCs w:val="24"/>
        </w:rPr>
      </w:pPr>
      <w:r w:rsidRPr="006D7DF4">
        <w:rPr>
          <w:rFonts w:ascii="Times New Roman" w:hAnsi="Times New Roman" w:cs="Times New Roman"/>
          <w:sz w:val="24"/>
          <w:szCs w:val="24"/>
        </w:rPr>
        <w:t>усунення допущених помилок.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54F86"/>
          <w:sz w:val="31"/>
          <w:szCs w:val="31"/>
          <w:lang w:eastAsia="ru-RU"/>
        </w:rPr>
      </w:pPr>
      <w:r w:rsidRPr="00057184">
        <w:rPr>
          <w:rFonts w:ascii="Times New Roman" w:eastAsia="Times New Roman" w:hAnsi="Times New Roman" w:cs="Times New Roman"/>
          <w:color w:val="054F86"/>
          <w:sz w:val="31"/>
          <w:szCs w:val="31"/>
          <w:lang w:eastAsia="ru-RU"/>
        </w:rPr>
        <w:t>Орієнтовна структура уроку розвитку мовлення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Підготовча робота проводиться заздалегідь до кожного уроку, як зазначено у методичних рекомендаціях.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І. 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ВСТУПНА БЕСІДА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Створення емоційного настрою:</w:t>
      </w:r>
    </w:p>
    <w:p w:rsidR="00057184" w:rsidRPr="00057184" w:rsidRDefault="00057184" w:rsidP="0005718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читання віршів;</w:t>
      </w:r>
    </w:p>
    <w:p w:rsidR="00057184" w:rsidRPr="00057184" w:rsidRDefault="00057184" w:rsidP="0005718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прослуховування музичних творів.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Фрагмент малювання.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Робота за картиною або дитячими малюнками.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ІІ. 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КОЛЕКТИВНА ПІДГОТОВЧА РОБОТА</w:t>
      </w:r>
    </w:p>
    <w:p w:rsidR="00057184" w:rsidRPr="00057184" w:rsidRDefault="00057184" w:rsidP="00057184">
      <w:pPr>
        <w:pStyle w:val="a3"/>
        <w:numPr>
          <w:ilvl w:val="0"/>
          <w:numId w:val="4"/>
        </w:numPr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 «кольорових» слів.</w:t>
      </w:r>
    </w:p>
    <w:p w:rsidR="00057184" w:rsidRPr="00057184" w:rsidRDefault="00057184" w:rsidP="00057184">
      <w:pPr>
        <w:pStyle w:val="a3"/>
        <w:numPr>
          <w:ilvl w:val="0"/>
          <w:numId w:val="4"/>
        </w:numPr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Добір іменників до тематичного слова.</w:t>
      </w:r>
    </w:p>
    <w:p w:rsidR="00057184" w:rsidRPr="00057184" w:rsidRDefault="00057184" w:rsidP="00057184">
      <w:pPr>
        <w:pStyle w:val="a3"/>
        <w:numPr>
          <w:ilvl w:val="0"/>
          <w:numId w:val="4"/>
        </w:numPr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Добір прикметників та дієслів до іменників.</w:t>
      </w:r>
    </w:p>
    <w:p w:rsidR="00057184" w:rsidRPr="00057184" w:rsidRDefault="00057184" w:rsidP="00057184">
      <w:pPr>
        <w:pStyle w:val="a3"/>
        <w:numPr>
          <w:ilvl w:val="0"/>
          <w:numId w:val="4"/>
        </w:numPr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Утворення словосполучень та складання речень.</w:t>
      </w:r>
    </w:p>
    <w:p w:rsidR="00057184" w:rsidRPr="00057184" w:rsidRDefault="00057184" w:rsidP="00057184">
      <w:pPr>
        <w:pStyle w:val="a3"/>
        <w:numPr>
          <w:ilvl w:val="0"/>
          <w:numId w:val="4"/>
        </w:numPr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Добір речень із запропонованих.</w:t>
      </w:r>
      <w:bookmarkStart w:id="0" w:name="_GoBack"/>
      <w:bookmarkEnd w:id="0"/>
    </w:p>
    <w:p w:rsidR="00057184" w:rsidRPr="00057184" w:rsidRDefault="00057184" w:rsidP="00057184">
      <w:pPr>
        <w:pStyle w:val="a3"/>
        <w:numPr>
          <w:ilvl w:val="0"/>
          <w:numId w:val="4"/>
        </w:numPr>
        <w:ind w:hanging="2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Складання і запис плану.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ІІІ. 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САМОСТІЙНА РОБОТА</w:t>
      </w:r>
      <w:r w:rsidRPr="00057184">
        <w:t xml:space="preserve"> </w:t>
      </w:r>
    </w:p>
    <w:p w:rsidR="00057184" w:rsidRPr="00057184" w:rsidRDefault="00057184" w:rsidP="0005718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Написання зразка твору (на окремих уроках).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r w:rsidRPr="00057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ПЕРЕВІРКА САМОСТІЙНОЇ РОБОТИ</w:t>
      </w:r>
    </w:p>
    <w:p w:rsidR="00057184" w:rsidRPr="00057184" w:rsidRDefault="00057184" w:rsidP="0005718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Читання зразка твору вчителем і співставлення його з творами учнів.</w:t>
      </w:r>
    </w:p>
    <w:p w:rsidR="00057184" w:rsidRPr="00057184" w:rsidRDefault="00057184" w:rsidP="0005718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Читання творів учнями.</w:t>
      </w:r>
    </w:p>
    <w:p w:rsidR="00057184" w:rsidRPr="00057184" w:rsidRDefault="00057184" w:rsidP="0005718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Корекція і доопрацювання творів.</w:t>
      </w:r>
    </w:p>
    <w:p w:rsidR="00057184" w:rsidRPr="00057184" w:rsidRDefault="00057184" w:rsidP="0005718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Добір слів у риму до вірша.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</w:t>
      </w:r>
      <w:r w:rsidRPr="00057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571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ПІДСУМОК УРОКУ</w:t>
      </w:r>
    </w:p>
    <w:p w:rsidR="00057184" w:rsidRPr="00057184" w:rsidRDefault="00057184" w:rsidP="0005718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Відповіді на запитання.</w:t>
      </w:r>
    </w:p>
    <w:p w:rsidR="00057184" w:rsidRPr="00057184" w:rsidRDefault="00057184" w:rsidP="0005718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Читання творів або фрагментів з них.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1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Кожен вчитель може або замінити, або додати той чи інший пункт. Орієнтовна структура уроку — не залізна схема. Вона повинна дати творчий поштовх думці вчителя, допомогти йому в методичному плані.</w:t>
      </w:r>
    </w:p>
    <w:p w:rsidR="00057184" w:rsidRPr="00057184" w:rsidRDefault="00057184" w:rsidP="00057184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003DB3" w:rsidRPr="00057184" w:rsidRDefault="00003DB3" w:rsidP="006D7D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3DB3" w:rsidRPr="0005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2AF"/>
    <w:multiLevelType w:val="hybridMultilevel"/>
    <w:tmpl w:val="042C4B64"/>
    <w:lvl w:ilvl="0" w:tplc="ED72E9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706D"/>
    <w:multiLevelType w:val="hybridMultilevel"/>
    <w:tmpl w:val="971A2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1C7"/>
    <w:multiLevelType w:val="hybridMultilevel"/>
    <w:tmpl w:val="531EF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F5331"/>
    <w:multiLevelType w:val="multilevel"/>
    <w:tmpl w:val="A41C3B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AD50A71"/>
    <w:multiLevelType w:val="multilevel"/>
    <w:tmpl w:val="8EB0672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>
    <w:nsid w:val="5D4439CF"/>
    <w:multiLevelType w:val="hybridMultilevel"/>
    <w:tmpl w:val="FB546EEA"/>
    <w:lvl w:ilvl="0" w:tplc="ED72E9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F29F8"/>
    <w:multiLevelType w:val="hybridMultilevel"/>
    <w:tmpl w:val="AE428AC0"/>
    <w:lvl w:ilvl="0" w:tplc="ED72E9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4623F"/>
    <w:multiLevelType w:val="hybridMultilevel"/>
    <w:tmpl w:val="065650B2"/>
    <w:lvl w:ilvl="0" w:tplc="07BA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A2"/>
    <w:rsid w:val="00003DB3"/>
    <w:rsid w:val="00057184"/>
    <w:rsid w:val="001A476D"/>
    <w:rsid w:val="006D7DF4"/>
    <w:rsid w:val="00782371"/>
    <w:rsid w:val="00A93902"/>
    <w:rsid w:val="00F21E7A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DB3"/>
  </w:style>
  <w:style w:type="paragraph" w:styleId="a3">
    <w:name w:val="List Paragraph"/>
    <w:basedOn w:val="a"/>
    <w:uiPriority w:val="34"/>
    <w:qFormat/>
    <w:rsid w:val="006D7DF4"/>
    <w:pPr>
      <w:ind w:left="720"/>
      <w:contextualSpacing/>
    </w:pPr>
  </w:style>
  <w:style w:type="paragraph" w:customStyle="1" w:styleId="header1">
    <w:name w:val="header1"/>
    <w:basedOn w:val="a"/>
    <w:rsid w:val="000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0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DB3"/>
  </w:style>
  <w:style w:type="paragraph" w:styleId="a3">
    <w:name w:val="List Paragraph"/>
    <w:basedOn w:val="a"/>
    <w:uiPriority w:val="34"/>
    <w:qFormat/>
    <w:rsid w:val="006D7DF4"/>
    <w:pPr>
      <w:ind w:left="720"/>
      <w:contextualSpacing/>
    </w:pPr>
  </w:style>
  <w:style w:type="paragraph" w:customStyle="1" w:styleId="header1">
    <w:name w:val="header1"/>
    <w:basedOn w:val="a"/>
    <w:rsid w:val="000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0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2014-12-02T13:28:00Z</dcterms:created>
  <dcterms:modified xsi:type="dcterms:W3CDTF">2014-12-02T14:41:00Z</dcterms:modified>
</cp:coreProperties>
</file>