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5F" w:rsidRDefault="00683D5F" w:rsidP="00683D5F">
      <w:pPr>
        <w:spacing w:after="0"/>
        <w:ind w:firstLine="709"/>
        <w:rPr>
          <w:rFonts w:ascii="Times New Roman" w:hAnsi="Times New Roman" w:cs="Times New Roman"/>
          <w:color w:val="000000"/>
          <w:sz w:val="28"/>
          <w:szCs w:val="28"/>
          <w:lang w:val="uk-UA"/>
        </w:rPr>
      </w:pPr>
      <w:r w:rsidRPr="006E2FFA">
        <w:rPr>
          <w:rFonts w:ascii="Times New Roman" w:hAnsi="Times New Roman" w:cs="Times New Roman"/>
          <w:i/>
          <w:iCs/>
          <w:color w:val="000000"/>
          <w:sz w:val="28"/>
          <w:szCs w:val="28"/>
          <w:shd w:val="clear" w:color="auto" w:fill="FFFFFF"/>
          <w:lang w:val="uk-UA"/>
        </w:rPr>
        <w:t>Тема.</w:t>
      </w:r>
      <w:r w:rsidRPr="006E2FFA">
        <w:rPr>
          <w:rStyle w:val="apple-converted-space"/>
          <w:rFonts w:ascii="Times New Roman" w:hAnsi="Times New Roman" w:cs="Times New Roman"/>
          <w:b/>
          <w:bCs/>
          <w:i/>
          <w:iCs/>
          <w:color w:val="000000"/>
          <w:sz w:val="28"/>
          <w:szCs w:val="28"/>
          <w:shd w:val="clear" w:color="auto" w:fill="FFFFFF"/>
          <w:lang w:val="uk-UA"/>
        </w:rPr>
        <w:t> </w:t>
      </w:r>
      <w:bookmarkStart w:id="0" w:name="_GoBack"/>
      <w:r w:rsidRPr="006E2FFA">
        <w:rPr>
          <w:rFonts w:ascii="Times New Roman" w:hAnsi="Times New Roman" w:cs="Times New Roman"/>
          <w:b/>
          <w:bCs/>
          <w:color w:val="000000"/>
          <w:sz w:val="28"/>
          <w:szCs w:val="28"/>
          <w:shd w:val="clear" w:color="auto" w:fill="FFFFFF"/>
          <w:lang w:val="uk-UA"/>
        </w:rPr>
        <w:t>Іменники — назви істот і неістот. Іменники загальні й власні</w:t>
      </w:r>
      <w:r w:rsidRPr="006E2FFA">
        <w:rPr>
          <w:rFonts w:ascii="Times New Roman" w:hAnsi="Times New Roman" w:cs="Times New Roman"/>
          <w:color w:val="000000"/>
          <w:sz w:val="28"/>
          <w:szCs w:val="28"/>
          <w:lang w:val="uk-UA"/>
        </w:rPr>
        <w:br/>
      </w:r>
      <w:bookmarkEnd w:id="0"/>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Мета</w:t>
      </w:r>
      <w:r w:rsidRPr="006E2FFA">
        <w:rPr>
          <w:rFonts w:ascii="Times New Roman" w:hAnsi="Times New Roman" w:cs="Times New Roman"/>
          <w:color w:val="000000"/>
          <w:sz w:val="28"/>
          <w:szCs w:val="28"/>
          <w:shd w:val="clear" w:color="auto" w:fill="FFFFFF"/>
          <w:lang w:val="uk-UA"/>
        </w:rPr>
        <w:t>: розширити знання учнів про іменник як частину мови, сприяти зміцненню навичок розрізняти назви істот і неістот, визначати власні та загальні назви; формувати вміння знаходити власні й загальні назви у текстах; розвивати творчі вміння використовувати різні категорії іменників у власних висловлюваннях; пробуджувати інтерес до походження свого роду, прізвища, імені; прищеплювати любов до української мови.</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i/>
          <w:iCs/>
          <w:color w:val="000000"/>
          <w:sz w:val="28"/>
          <w:szCs w:val="28"/>
          <w:shd w:val="clear" w:color="auto" w:fill="FFFFFF"/>
          <w:lang w:val="uk-UA"/>
        </w:rPr>
        <w:t>Обладнання</w:t>
      </w:r>
      <w:r w:rsidRPr="006E2FFA">
        <w:rPr>
          <w:rFonts w:ascii="Times New Roman" w:hAnsi="Times New Roman" w:cs="Times New Roman"/>
          <w:color w:val="000000"/>
          <w:sz w:val="28"/>
          <w:szCs w:val="28"/>
          <w:shd w:val="clear" w:color="auto" w:fill="FFFFFF"/>
          <w:lang w:val="uk-UA"/>
        </w:rPr>
        <w:t>: підручник, таблиці.</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proofErr w:type="spellStart"/>
      <w:r w:rsidRPr="006E2FFA">
        <w:rPr>
          <w:rFonts w:ascii="Times New Roman" w:hAnsi="Times New Roman" w:cs="Times New Roman"/>
          <w:i/>
          <w:iCs/>
          <w:color w:val="000000"/>
          <w:sz w:val="28"/>
          <w:szCs w:val="28"/>
          <w:shd w:val="clear" w:color="auto" w:fill="FFFFFF"/>
          <w:lang w:val="uk-UA"/>
        </w:rPr>
        <w:t>Внутрішньопредметні</w:t>
      </w:r>
      <w:proofErr w:type="spellEnd"/>
      <w:r w:rsidRPr="006E2FFA">
        <w:rPr>
          <w:rFonts w:ascii="Times New Roman" w:hAnsi="Times New Roman" w:cs="Times New Roman"/>
          <w:i/>
          <w:iCs/>
          <w:color w:val="000000"/>
          <w:sz w:val="28"/>
          <w:szCs w:val="28"/>
          <w:shd w:val="clear" w:color="auto" w:fill="FFFFFF"/>
          <w:lang w:val="uk-UA"/>
        </w:rPr>
        <w:t xml:space="preserve"> зв’язки:</w:t>
      </w:r>
      <w:r w:rsidRPr="006E2FFA">
        <w:rPr>
          <w:rStyle w:val="apple-converted-space"/>
          <w:rFonts w:ascii="Times New Roman" w:hAnsi="Times New Roman" w:cs="Times New Roman"/>
          <w:i/>
          <w:iCs/>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u w:val="single"/>
          <w:shd w:val="clear" w:color="auto" w:fill="FFFFFF"/>
          <w:lang w:val="uk-UA"/>
        </w:rPr>
        <w:t>— лексикологія і фразеологія</w:t>
      </w:r>
      <w:r w:rsidRPr="006E2FFA">
        <w:rPr>
          <w:rFonts w:ascii="Times New Roman" w:hAnsi="Times New Roman" w:cs="Times New Roman"/>
          <w:color w:val="000000"/>
          <w:sz w:val="28"/>
          <w:szCs w:val="28"/>
          <w:shd w:val="clear" w:color="auto" w:fill="FFFFFF"/>
          <w:lang w:val="uk-UA"/>
        </w:rPr>
        <w:t>: засвоєння нових слів на позначення осіб, предметів, явищ, прислів’їв, крилатих висловів;</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u w:val="single"/>
          <w:shd w:val="clear" w:color="auto" w:fill="FFFFFF"/>
          <w:lang w:val="uk-UA"/>
        </w:rPr>
        <w:t>— культура мовлення і стилістика</w:t>
      </w:r>
      <w:r w:rsidRPr="006E2FFA">
        <w:rPr>
          <w:rFonts w:ascii="Times New Roman" w:hAnsi="Times New Roman" w:cs="Times New Roman"/>
          <w:color w:val="000000"/>
          <w:sz w:val="28"/>
          <w:szCs w:val="28"/>
          <w:shd w:val="clear" w:color="auto" w:fill="FFFFFF"/>
          <w:lang w:val="uk-UA"/>
        </w:rPr>
        <w:t>: використання в мовленні іменників — синонімів, омонімів.</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Міжпредметні зв’язки</w:t>
      </w:r>
      <w:r w:rsidRPr="006E2FFA">
        <w:rPr>
          <w:rFonts w:ascii="Times New Roman" w:hAnsi="Times New Roman" w:cs="Times New Roman"/>
          <w:color w:val="000000"/>
          <w:sz w:val="28"/>
          <w:szCs w:val="28"/>
          <w:shd w:val="clear" w:color="auto" w:fill="FFFFFF"/>
          <w:lang w:val="uk-UA"/>
        </w:rPr>
        <w:t>: історія України, географія, література.</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Тип уроку</w:t>
      </w:r>
      <w:r w:rsidRPr="006E2FFA">
        <w:rPr>
          <w:rFonts w:ascii="Times New Roman" w:hAnsi="Times New Roman" w:cs="Times New Roman"/>
          <w:color w:val="000000"/>
          <w:sz w:val="28"/>
          <w:szCs w:val="28"/>
          <w:shd w:val="clear" w:color="auto" w:fill="FFFFFF"/>
          <w:lang w:val="uk-UA"/>
        </w:rPr>
        <w:t>: урок формування практичних умінь і навичок.</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b/>
          <w:bCs/>
          <w:color w:val="000000"/>
          <w:sz w:val="28"/>
          <w:szCs w:val="28"/>
          <w:shd w:val="clear" w:color="auto" w:fill="FFFFFF"/>
          <w:lang w:val="uk-UA"/>
        </w:rPr>
        <w:t>ХІД УРОКУ</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b/>
          <w:bCs/>
          <w:color w:val="000000"/>
          <w:sz w:val="28"/>
          <w:szCs w:val="28"/>
          <w:shd w:val="clear" w:color="auto" w:fill="FFFFFF"/>
          <w:lang w:val="uk-UA"/>
        </w:rPr>
        <w:t>I. Мотивація навчання школярів</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1.1. Організаційний момент</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1.2. Перевірка домашнього завдання</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1.3. Оголошення епіграфа уроку й робота з ним</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 xml:space="preserve">Взагалі без </w:t>
      </w:r>
      <w:proofErr w:type="spellStart"/>
      <w:r w:rsidRPr="006E2FFA">
        <w:rPr>
          <w:rFonts w:ascii="Times New Roman" w:hAnsi="Times New Roman" w:cs="Times New Roman"/>
          <w:i/>
          <w:iCs/>
          <w:color w:val="000000"/>
          <w:sz w:val="28"/>
          <w:szCs w:val="28"/>
          <w:shd w:val="clear" w:color="auto" w:fill="FFFFFF"/>
          <w:lang w:val="uk-UA"/>
        </w:rPr>
        <w:t>іменння</w:t>
      </w:r>
      <w:proofErr w:type="spellEnd"/>
      <w:r w:rsidRPr="006E2FFA">
        <w:rPr>
          <w:rFonts w:ascii="Times New Roman" w:hAnsi="Times New Roman" w:cs="Times New Roman"/>
          <w:i/>
          <w:iCs/>
          <w:color w:val="000000"/>
          <w:sz w:val="28"/>
          <w:szCs w:val="28"/>
          <w:shd w:val="clear" w:color="auto" w:fill="FFFFFF"/>
          <w:lang w:val="uk-UA"/>
        </w:rPr>
        <w:t xml:space="preserve"> ніхто між людей не буває.</w:t>
      </w:r>
      <w:r w:rsidRPr="006E2FFA">
        <w:rPr>
          <w:rStyle w:val="apple-converted-space"/>
          <w:rFonts w:ascii="Times New Roman" w:hAnsi="Times New Roman" w:cs="Times New Roman"/>
          <w:i/>
          <w:iCs/>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Хто б не родився на світ – родовита людина чи проста,</w:t>
      </w:r>
      <w:r w:rsidRPr="006E2FFA">
        <w:rPr>
          <w:rStyle w:val="apple-converted-space"/>
          <w:rFonts w:ascii="Times New Roman" w:hAnsi="Times New Roman" w:cs="Times New Roman"/>
          <w:i/>
          <w:iCs/>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Кожного з них, породивши,</w:t>
      </w:r>
      <w:r w:rsidRPr="006E2FFA">
        <w:rPr>
          <w:rStyle w:val="apple-converted-space"/>
          <w:rFonts w:ascii="Times New Roman" w:hAnsi="Times New Roman" w:cs="Times New Roman"/>
          <w:i/>
          <w:iCs/>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Іменням батьки наділяють.</w:t>
      </w:r>
      <w:r w:rsidRPr="006E2FFA">
        <w:rPr>
          <w:rStyle w:val="apple-converted-space"/>
          <w:rFonts w:ascii="Times New Roman" w:hAnsi="Times New Roman" w:cs="Times New Roman"/>
          <w:i/>
          <w:iCs/>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lastRenderedPageBreak/>
        <w:br/>
      </w:r>
      <w:r w:rsidRPr="006E2FFA">
        <w:rPr>
          <w:rFonts w:ascii="Times New Roman" w:hAnsi="Times New Roman" w:cs="Times New Roman"/>
          <w:i/>
          <w:iCs/>
          <w:color w:val="000000"/>
          <w:sz w:val="28"/>
          <w:szCs w:val="28"/>
          <w:shd w:val="clear" w:color="auto" w:fill="FFFFFF"/>
          <w:lang w:val="uk-UA"/>
        </w:rPr>
        <w:t>Гомер</w:t>
      </w:r>
      <w:r w:rsidRPr="006E2FFA">
        <w:rPr>
          <w:rStyle w:val="apple-converted-space"/>
          <w:rFonts w:ascii="Times New Roman" w:hAnsi="Times New Roman" w:cs="Times New Roman"/>
          <w:i/>
          <w:iCs/>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b/>
          <w:bCs/>
          <w:color w:val="000000"/>
          <w:sz w:val="28"/>
          <w:szCs w:val="28"/>
          <w:shd w:val="clear" w:color="auto" w:fill="FFFFFF"/>
          <w:lang w:val="uk-UA"/>
        </w:rPr>
        <w:t>ІІ.</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b/>
          <w:bCs/>
          <w:color w:val="000000"/>
          <w:sz w:val="28"/>
          <w:szCs w:val="28"/>
          <w:shd w:val="clear" w:color="auto" w:fill="FFFFFF"/>
          <w:lang w:val="uk-UA"/>
        </w:rPr>
        <w:t>Повідомлення теми та мети уроку</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А відгадайте-но: що я таке?</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Всі хочуть, як народиться дитина,</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Щоб я було красиве і дзвінке,</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Бо носить все життя мене людина.</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(Ім’я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Яке твоє ім’я, прізвище, хто твої батьки, де живеш? – це перше, що запитують людину, знайомлячись. І кожен називає своє ім’я, не задумуючись, чому він так зветься, звідки прийшла ця назва і що вона означає.</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b/>
          <w:bCs/>
          <w:color w:val="000000"/>
          <w:sz w:val="28"/>
          <w:szCs w:val="28"/>
          <w:shd w:val="clear" w:color="auto" w:fill="FFFFFF"/>
          <w:lang w:val="uk-UA"/>
        </w:rPr>
        <w:t>ІІІ.</w:t>
      </w:r>
      <w:r w:rsidRPr="006E2FFA">
        <w:rPr>
          <w:rStyle w:val="apple-converted-space"/>
          <w:rFonts w:ascii="Times New Roman" w:hAnsi="Times New Roman" w:cs="Times New Roman"/>
          <w:b/>
          <w:bCs/>
          <w:color w:val="000000"/>
          <w:sz w:val="28"/>
          <w:szCs w:val="28"/>
          <w:shd w:val="clear" w:color="auto" w:fill="FFFFFF"/>
          <w:lang w:val="uk-UA"/>
        </w:rPr>
        <w:t> </w:t>
      </w:r>
      <w:r w:rsidRPr="006E2FFA">
        <w:rPr>
          <w:rFonts w:ascii="Times New Roman" w:hAnsi="Times New Roman" w:cs="Times New Roman"/>
          <w:b/>
          <w:bCs/>
          <w:color w:val="000000"/>
          <w:sz w:val="28"/>
          <w:szCs w:val="28"/>
          <w:shd w:val="clear" w:color="auto" w:fill="FFFFFF"/>
          <w:lang w:val="uk-UA"/>
        </w:rPr>
        <w:t>Сприйняття і розуміння учнями нового матеріалу</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3.1. Слово вчителя</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Розрізнення назв істот і неістот у граматиці не завжди відповідає поділу на живі і неживі предмета. Тому важливе значення має з’ясування не тільки смислової, а й граматичної ознаки — закінчення знахідного відмінка множини, що, як правило, збігається у назвах істот і з називним — у назвах неістот.</w:t>
      </w:r>
    </w:p>
    <w:p w:rsidR="00683D5F" w:rsidRDefault="00683D5F" w:rsidP="00683D5F">
      <w:pPr>
        <w:spacing w:after="0"/>
        <w:ind w:firstLine="709"/>
        <w:jc w:val="both"/>
        <w:rPr>
          <w:rFonts w:ascii="Times New Roman" w:hAnsi="Times New Roman" w:cs="Times New Roman"/>
          <w:color w:val="000000"/>
          <w:sz w:val="28"/>
          <w:szCs w:val="28"/>
          <w:lang w:val="uk-UA"/>
        </w:rPr>
      </w:pPr>
      <w:r w:rsidRPr="006E2FFA">
        <w:rPr>
          <w:rFonts w:ascii="Times New Roman" w:hAnsi="Times New Roman" w:cs="Times New Roman"/>
          <w:color w:val="000000"/>
          <w:sz w:val="28"/>
          <w:szCs w:val="28"/>
          <w:shd w:val="clear" w:color="auto" w:fill="FFFFFF"/>
          <w:lang w:val="uk-UA"/>
        </w:rPr>
        <w:t>Одним зі способів розрізнення цих двох груп іменників є також постановка</w:t>
      </w:r>
      <w:r>
        <w:rPr>
          <w:rFonts w:ascii="Times New Roman" w:hAnsi="Times New Roman" w:cs="Times New Roman"/>
          <w:color w:val="000000"/>
          <w:sz w:val="28"/>
          <w:szCs w:val="28"/>
          <w:lang w:val="uk-UA"/>
        </w:rPr>
        <w:t xml:space="preserve"> </w:t>
      </w:r>
      <w:r w:rsidRPr="006E2FFA">
        <w:rPr>
          <w:rFonts w:ascii="Times New Roman" w:hAnsi="Times New Roman" w:cs="Times New Roman"/>
          <w:color w:val="000000"/>
          <w:sz w:val="28"/>
          <w:szCs w:val="28"/>
          <w:shd w:val="clear" w:color="auto" w:fill="FFFFFF"/>
          <w:lang w:val="uk-UA"/>
        </w:rPr>
        <w:t>питання: хто? (до назв істот) і що? (до назв неістот).</w:t>
      </w:r>
    </w:p>
    <w:p w:rsidR="00683D5F" w:rsidRDefault="00683D5F" w:rsidP="00683D5F">
      <w:pPr>
        <w:spacing w:after="0"/>
        <w:ind w:firstLine="709"/>
        <w:jc w:val="both"/>
        <w:rPr>
          <w:rFonts w:ascii="Times New Roman" w:hAnsi="Times New Roman" w:cs="Times New Roman"/>
          <w:color w:val="000000"/>
          <w:sz w:val="28"/>
          <w:szCs w:val="28"/>
          <w:lang w:val="uk-UA"/>
        </w:rPr>
      </w:pPr>
      <w:r w:rsidRPr="006E2FFA">
        <w:rPr>
          <w:rFonts w:ascii="Times New Roman" w:hAnsi="Times New Roman" w:cs="Times New Roman"/>
          <w:color w:val="000000"/>
          <w:sz w:val="28"/>
          <w:szCs w:val="28"/>
          <w:shd w:val="clear" w:color="auto" w:fill="FFFFFF"/>
          <w:lang w:val="uk-UA"/>
        </w:rPr>
        <w:t>Іменники поділяються на власні та загальні.</w:t>
      </w:r>
      <w:r w:rsidRPr="006E2FFA">
        <w:rPr>
          <w:rStyle w:val="apple-converted-space"/>
          <w:rFonts w:ascii="Times New Roman" w:hAnsi="Times New Roman" w:cs="Times New Roman"/>
          <w:color w:val="000000"/>
          <w:sz w:val="28"/>
          <w:szCs w:val="28"/>
          <w:shd w:val="clear" w:color="auto" w:fill="FFFFFF"/>
          <w:lang w:val="uk-UA"/>
        </w:rPr>
        <w:t> </w:t>
      </w:r>
    </w:p>
    <w:p w:rsidR="00683D5F" w:rsidRDefault="00683D5F" w:rsidP="00683D5F">
      <w:pPr>
        <w:spacing w:after="0"/>
        <w:ind w:firstLine="709"/>
        <w:jc w:val="both"/>
        <w:rPr>
          <w:rFonts w:ascii="Times New Roman" w:hAnsi="Times New Roman" w:cs="Times New Roman"/>
          <w:color w:val="000000"/>
          <w:sz w:val="28"/>
          <w:szCs w:val="28"/>
          <w:lang w:val="uk-UA"/>
        </w:rPr>
      </w:pPr>
      <w:r w:rsidRPr="006E2FFA">
        <w:rPr>
          <w:rFonts w:ascii="Times New Roman" w:hAnsi="Times New Roman" w:cs="Times New Roman"/>
          <w:color w:val="000000"/>
          <w:sz w:val="28"/>
          <w:szCs w:val="28"/>
          <w:shd w:val="clear" w:color="auto" w:fill="FFFFFF"/>
          <w:lang w:val="uk-UA"/>
        </w:rPr>
        <w:t>Загальні іменники — це назви, що є спільні для ряду однотипних предметів, істот, явищ, понять.</w:t>
      </w:r>
      <w:r w:rsidRPr="006E2FFA">
        <w:rPr>
          <w:rStyle w:val="apple-converted-space"/>
          <w:rFonts w:ascii="Times New Roman" w:hAnsi="Times New Roman" w:cs="Times New Roman"/>
          <w:color w:val="000000"/>
          <w:sz w:val="28"/>
          <w:szCs w:val="28"/>
          <w:shd w:val="clear" w:color="auto" w:fill="FFFFFF"/>
          <w:lang w:val="uk-UA"/>
        </w:rPr>
        <w:t> </w:t>
      </w: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r w:rsidRPr="006E2FFA">
        <w:rPr>
          <w:rFonts w:ascii="Times New Roman" w:hAnsi="Times New Roman" w:cs="Times New Roman"/>
          <w:color w:val="000000"/>
          <w:sz w:val="28"/>
          <w:szCs w:val="28"/>
          <w:shd w:val="clear" w:color="auto" w:fill="FFFFFF"/>
          <w:lang w:val="uk-UA"/>
        </w:rPr>
        <w:t xml:space="preserve">Власні іменники використовуються для того, щоб з ряду предметів певного роду виділити якийсь основний предмет. До власних іменників належать імена, прізвища, географічні назви, клички тварин, назви книжок, газет, журналів, кінофільмів, кораблів, різних організацій, назви високих посад, свят тощо. Власні іменники пишуться з великої букви. Назви книжок, </w:t>
      </w:r>
      <w:r w:rsidRPr="006E2FFA">
        <w:rPr>
          <w:rFonts w:ascii="Times New Roman" w:hAnsi="Times New Roman" w:cs="Times New Roman"/>
          <w:color w:val="000000"/>
          <w:sz w:val="28"/>
          <w:szCs w:val="28"/>
          <w:shd w:val="clear" w:color="auto" w:fill="FFFFFF"/>
          <w:lang w:val="uk-UA"/>
        </w:rPr>
        <w:lastRenderedPageBreak/>
        <w:t>журналів, кораблів, магазинів тощо беруться в лапки. Власні іменники можуть виражатися одним словом:</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i/>
          <w:iCs/>
          <w:color w:val="000000"/>
          <w:sz w:val="28"/>
          <w:szCs w:val="28"/>
          <w:shd w:val="clear" w:color="auto" w:fill="FFFFFF"/>
          <w:lang w:val="uk-UA"/>
        </w:rPr>
        <w:t>Тетяна</w:t>
      </w:r>
      <w:r w:rsidRPr="006E2FFA">
        <w:rPr>
          <w:rFonts w:ascii="Times New Roman" w:hAnsi="Times New Roman" w:cs="Times New Roman"/>
          <w:color w:val="000000"/>
          <w:sz w:val="28"/>
          <w:szCs w:val="28"/>
          <w:shd w:val="clear" w:color="auto" w:fill="FFFFFF"/>
          <w:lang w:val="uk-UA"/>
        </w:rPr>
        <w:t>, кількома словами:</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i/>
          <w:iCs/>
          <w:color w:val="000000"/>
          <w:sz w:val="28"/>
          <w:szCs w:val="28"/>
          <w:shd w:val="clear" w:color="auto" w:fill="FFFFFF"/>
          <w:lang w:val="uk-UA"/>
        </w:rPr>
        <w:t>Організація Об’єднаних Націй</w:t>
      </w:r>
      <w:r w:rsidRPr="006E2FFA">
        <w:rPr>
          <w:rFonts w:ascii="Times New Roman" w:hAnsi="Times New Roman" w:cs="Times New Roman"/>
          <w:color w:val="000000"/>
          <w:sz w:val="28"/>
          <w:szCs w:val="28"/>
          <w:shd w:val="clear" w:color="auto" w:fill="FFFFFF"/>
          <w:lang w:val="uk-UA"/>
        </w:rPr>
        <w:t>. Якщо у ск</w:t>
      </w:r>
      <w:r>
        <w:rPr>
          <w:rFonts w:ascii="Times New Roman" w:hAnsi="Times New Roman" w:cs="Times New Roman"/>
          <w:color w:val="000000"/>
          <w:sz w:val="28"/>
          <w:szCs w:val="28"/>
          <w:shd w:val="clear" w:color="auto" w:fill="FFFFFF"/>
          <w:lang w:val="uk-UA"/>
        </w:rPr>
        <w:t xml:space="preserve">ладі власного імені, вираженого </w:t>
      </w:r>
      <w:r w:rsidRPr="006E2FFA">
        <w:rPr>
          <w:rFonts w:ascii="Times New Roman" w:hAnsi="Times New Roman" w:cs="Times New Roman"/>
          <w:color w:val="000000"/>
          <w:sz w:val="28"/>
          <w:szCs w:val="28"/>
          <w:shd w:val="clear" w:color="auto" w:fill="FFFFFF"/>
          <w:lang w:val="uk-UA"/>
        </w:rPr>
        <w:t>словосполученням, є загальні назви, то вони пишуться з малої букви:</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i/>
          <w:iCs/>
          <w:color w:val="000000"/>
          <w:sz w:val="28"/>
          <w:szCs w:val="28"/>
          <w:shd w:val="clear" w:color="auto" w:fill="FFFFFF"/>
          <w:lang w:val="uk-UA"/>
        </w:rPr>
        <w:t>Восьме березня.</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b/>
          <w:bCs/>
          <w:color w:val="000000"/>
          <w:sz w:val="28"/>
          <w:szCs w:val="28"/>
          <w:shd w:val="clear" w:color="auto" w:fill="FFFFFF"/>
          <w:lang w:val="uk-UA"/>
        </w:rPr>
        <w:t>IV. Усвідомлення здобутих знань у процесі практичної роботи</w:t>
      </w:r>
      <w:r w:rsidRPr="006E2FFA">
        <w:rPr>
          <w:rStyle w:val="apple-converted-space"/>
          <w:rFonts w:ascii="Times New Roman" w:hAnsi="Times New Roman" w:cs="Times New Roman"/>
          <w:b/>
          <w:bCs/>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4.1. Вибірковий диктант</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Виписати іменники. Довести, що виписані слова — іменники. Визначити назви істот і назви неістот.</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Зеленіти, зелений, зелень, зграя, працювати, пращ, працівник, працьовитий, мужній, змужніти, мужність,читання, прочитаний, низина, низові, запорізьке, Запоріжжя, сікти, Січ,січовий, січовик, татарський, татарин,</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лісник, лісовик, лісовий.</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4.2 Етимологія прізвищ</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Вставити прізвища, що походять від роду занять.</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Ким наші предки були,</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Нам прізвища розповіли.</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Клав прадід печі – звавсь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Робив колеса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Дробив каміння -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Щетину обробляв -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Ковші виготовляв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І дьоготь продавав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lastRenderedPageBreak/>
        <w:t>А у козацькім курені</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Отаман був пан ...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Д.Білоус</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 xml:space="preserve">(Пічник, Каменяр, Курінний, Дігтяр, Колісник, Щіткар, </w:t>
      </w:r>
      <w:proofErr w:type="spellStart"/>
      <w:r w:rsidRPr="006E2FFA">
        <w:rPr>
          <w:rFonts w:ascii="Times New Roman" w:hAnsi="Times New Roman" w:cs="Times New Roman"/>
          <w:color w:val="000000"/>
          <w:sz w:val="28"/>
          <w:szCs w:val="28"/>
          <w:shd w:val="clear" w:color="auto" w:fill="FFFFFF"/>
          <w:lang w:val="uk-UA"/>
        </w:rPr>
        <w:t>Ковшар</w:t>
      </w:r>
      <w:proofErr w:type="spellEnd"/>
      <w:r w:rsidRPr="006E2FFA">
        <w:rPr>
          <w:rFonts w:ascii="Times New Roman" w:hAnsi="Times New Roman" w:cs="Times New Roman"/>
          <w:color w:val="000000"/>
          <w:sz w:val="28"/>
          <w:szCs w:val="28"/>
          <w:shd w:val="clear" w:color="auto" w:fill="FFFFFF"/>
          <w:lang w:val="uk-UA"/>
        </w:rPr>
        <w:t>.)</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 xml:space="preserve">4.3. Гра </w:t>
      </w:r>
      <w:proofErr w:type="spellStart"/>
      <w:r w:rsidRPr="006E2FFA">
        <w:rPr>
          <w:rFonts w:ascii="Times New Roman" w:hAnsi="Times New Roman" w:cs="Times New Roman"/>
          <w:color w:val="000000"/>
          <w:sz w:val="28"/>
          <w:szCs w:val="28"/>
          <w:shd w:val="clear" w:color="auto" w:fill="FFFFFF"/>
          <w:lang w:val="uk-UA"/>
        </w:rPr>
        <w:t>„Ерудит</w:t>
      </w:r>
      <w:proofErr w:type="spellEnd"/>
      <w:r w:rsidRPr="006E2FFA">
        <w:rPr>
          <w:rFonts w:ascii="Times New Roman" w:hAnsi="Times New Roman" w:cs="Times New Roman"/>
          <w:color w:val="000000"/>
          <w:sz w:val="28"/>
          <w:szCs w:val="28"/>
          <w:shd w:val="clear" w:color="auto" w:fill="FFFFFF"/>
          <w:lang w:val="uk-UA"/>
        </w:rPr>
        <w:t>”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До поданих загальних назв дібрати іменники - власні назви.</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Журнал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Письменник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Річка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Місто...</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Країна...</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 xml:space="preserve">4.4. Гра-дослідження </w:t>
      </w:r>
      <w:proofErr w:type="spellStart"/>
      <w:r w:rsidRPr="006E2FFA">
        <w:rPr>
          <w:rFonts w:ascii="Times New Roman" w:hAnsi="Times New Roman" w:cs="Times New Roman"/>
          <w:color w:val="000000"/>
          <w:sz w:val="28"/>
          <w:szCs w:val="28"/>
          <w:shd w:val="clear" w:color="auto" w:fill="FFFFFF"/>
          <w:lang w:val="uk-UA"/>
        </w:rPr>
        <w:t>„Атлас</w:t>
      </w:r>
      <w:proofErr w:type="spellEnd"/>
      <w:r w:rsidRPr="006E2FFA">
        <w:rPr>
          <w:rFonts w:ascii="Times New Roman" w:hAnsi="Times New Roman" w:cs="Times New Roman"/>
          <w:color w:val="000000"/>
          <w:sz w:val="28"/>
          <w:szCs w:val="28"/>
          <w:shd w:val="clear" w:color="auto" w:fill="FFFFFF"/>
          <w:lang w:val="uk-UA"/>
        </w:rPr>
        <w:t xml:space="preserve"> іменників”</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Визначити, з якої країни прийшли в українську мову подані слова.</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Цегла, трамвай, підлога, альбом, скарб, фарба, флакон, тренер, спонсор, бутерброд, оранжерея, ґудзик, вуаль, ландшафт, менеджер, повидло.</w:t>
      </w:r>
      <w:r w:rsidRPr="006E2FFA">
        <w:rPr>
          <w:rStyle w:val="apple-converted-space"/>
          <w:rFonts w:ascii="Times New Roman" w:hAnsi="Times New Roman" w:cs="Times New Roman"/>
          <w:i/>
          <w:iCs/>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4.5. Продовжити речення.</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Зразок. Населення України – українці.</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Населення Англії - ...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Населення Німеччини - ...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Населення Франції - ...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lastRenderedPageBreak/>
        <w:t>Населення Польщі - ... .</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b/>
          <w:bCs/>
          <w:color w:val="000000"/>
          <w:sz w:val="28"/>
          <w:szCs w:val="28"/>
          <w:shd w:val="clear" w:color="auto" w:fill="FFFFFF"/>
          <w:lang w:val="uk-UA"/>
        </w:rPr>
        <w:t>V. Підсумок уроку</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5.1. Слово вчителя</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Сьогоднішній урок хочу закінчити словами Р.</w:t>
      </w:r>
      <w:proofErr w:type="spellStart"/>
      <w:r w:rsidRPr="006E2FFA">
        <w:rPr>
          <w:rFonts w:ascii="Times New Roman" w:hAnsi="Times New Roman" w:cs="Times New Roman"/>
          <w:color w:val="000000"/>
          <w:sz w:val="28"/>
          <w:szCs w:val="28"/>
          <w:shd w:val="clear" w:color="auto" w:fill="FFFFFF"/>
          <w:lang w:val="uk-UA"/>
        </w:rPr>
        <w:t>Гамзатова</w:t>
      </w:r>
      <w:proofErr w:type="spellEnd"/>
      <w:r w:rsidRPr="006E2FFA">
        <w:rPr>
          <w:rFonts w:ascii="Times New Roman" w:hAnsi="Times New Roman" w:cs="Times New Roman"/>
          <w:color w:val="000000"/>
          <w:sz w:val="28"/>
          <w:szCs w:val="28"/>
          <w:shd w:val="clear" w:color="auto" w:fill="FFFFFF"/>
          <w:lang w:val="uk-UA"/>
        </w:rPr>
        <w:t xml:space="preserve">: </w:t>
      </w:r>
      <w:proofErr w:type="spellStart"/>
      <w:r w:rsidRPr="006E2FFA">
        <w:rPr>
          <w:rFonts w:ascii="Times New Roman" w:hAnsi="Times New Roman" w:cs="Times New Roman"/>
          <w:color w:val="000000"/>
          <w:sz w:val="28"/>
          <w:szCs w:val="28"/>
          <w:shd w:val="clear" w:color="auto" w:fill="FFFFFF"/>
          <w:lang w:val="uk-UA"/>
        </w:rPr>
        <w:t>„Немає</w:t>
      </w:r>
      <w:proofErr w:type="spellEnd"/>
      <w:r w:rsidRPr="006E2FFA">
        <w:rPr>
          <w:rFonts w:ascii="Times New Roman" w:hAnsi="Times New Roman" w:cs="Times New Roman"/>
          <w:color w:val="000000"/>
          <w:sz w:val="28"/>
          <w:szCs w:val="28"/>
          <w:shd w:val="clear" w:color="auto" w:fill="FFFFFF"/>
          <w:lang w:val="uk-UA"/>
        </w:rPr>
        <w:t xml:space="preserve"> нагороди більшої, ніж ім’я, немає скарбу дорожчого над життя. Бережи це…”</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b/>
          <w:bCs/>
          <w:color w:val="000000"/>
          <w:sz w:val="28"/>
          <w:szCs w:val="28"/>
          <w:shd w:val="clear" w:color="auto" w:fill="FFFFFF"/>
          <w:lang w:val="uk-UA"/>
        </w:rPr>
        <w:t>VІ. Домашнє завдання</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Скласти 5-6 речень з власними назвами.</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683D5F" w:rsidRDefault="00683D5F" w:rsidP="00683D5F">
      <w:pPr>
        <w:spacing w:after="0"/>
        <w:ind w:firstLine="709"/>
        <w:rPr>
          <w:rFonts w:ascii="Times New Roman" w:hAnsi="Times New Roman" w:cs="Times New Roman"/>
          <w:i/>
          <w:iCs/>
          <w:color w:val="000000"/>
          <w:sz w:val="28"/>
          <w:szCs w:val="28"/>
          <w:shd w:val="clear" w:color="auto" w:fill="FFFFFF"/>
          <w:lang w:val="uk-UA"/>
        </w:rPr>
      </w:pPr>
    </w:p>
    <w:p w:rsidR="00782371" w:rsidRPr="00683D5F" w:rsidRDefault="00782371">
      <w:pPr>
        <w:rPr>
          <w:lang w:val="uk-UA"/>
        </w:rPr>
      </w:pPr>
    </w:p>
    <w:sectPr w:rsidR="00782371" w:rsidRPr="00683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1C"/>
    <w:rsid w:val="0058691C"/>
    <w:rsid w:val="00683D5F"/>
    <w:rsid w:val="00782371"/>
    <w:rsid w:val="00F2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3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675</Words>
  <Characters>3853</Characters>
  <Application>Microsoft Office Word</Application>
  <DocSecurity>0</DocSecurity>
  <Lines>32</Lines>
  <Paragraphs>9</Paragraphs>
  <ScaleCrop>false</ScaleCrop>
  <Company>Home</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2014-11-18T19:04:00Z</dcterms:created>
  <dcterms:modified xsi:type="dcterms:W3CDTF">2014-11-18T19:05:00Z</dcterms:modified>
</cp:coreProperties>
</file>